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51" w:rsidRPr="00380DAF" w:rsidRDefault="00F43D51" w:rsidP="00F43D51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eastAsia="ru-RU"/>
        </w:rPr>
        <w:t>УКРАЇНА</w:t>
      </w:r>
      <w:r w:rsidRPr="00380DAF">
        <w:rPr>
          <w:rFonts w:ascii="Georgia" w:hAnsi="Georgia"/>
          <w:sz w:val="28"/>
          <w:szCs w:val="28"/>
          <w:lang w:val="ru-RU" w:eastAsia="ru-RU"/>
        </w:rPr>
        <w:t xml:space="preserve"> 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>ГОРОДОЦЬКА МІСЬКА РАДА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>ЛЬВІВСЬКОЇ ОБЛАСТІ</w:t>
      </w:r>
    </w:p>
    <w:p w:rsidR="00F43D51" w:rsidRPr="00380DAF" w:rsidRDefault="003A0663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A0663">
        <w:rPr>
          <w:rFonts w:ascii="Georgia" w:hAnsi="Georgia"/>
          <w:b/>
          <w:color w:val="FF0000"/>
          <w:sz w:val="32"/>
          <w:szCs w:val="28"/>
          <w:lang w:val="ru-RU" w:eastAsia="ru-RU"/>
        </w:rPr>
        <w:t>____</w:t>
      </w:r>
      <w:r w:rsidR="00F43D51" w:rsidRPr="00380DAF">
        <w:rPr>
          <w:rFonts w:ascii="Georgia" w:hAnsi="Georgia"/>
          <w:b/>
          <w:color w:val="FF0000"/>
          <w:sz w:val="32"/>
          <w:szCs w:val="28"/>
          <w:lang w:val="ru-RU" w:eastAsia="ru-RU"/>
        </w:rPr>
        <w:t xml:space="preserve"> </w:t>
      </w:r>
      <w:r w:rsidR="00F43D51" w:rsidRPr="00380DAF">
        <w:rPr>
          <w:rFonts w:ascii="Georgia" w:hAnsi="Georgia"/>
          <w:b/>
          <w:sz w:val="28"/>
          <w:szCs w:val="28"/>
          <w:lang w:val="ru-RU" w:eastAsia="ru-RU"/>
        </w:rPr>
        <w:t>СЕСІЯ ВОСЬОМОГО СКЛИКАННЯ</w:t>
      </w:r>
      <w:r w:rsidR="00F43D51"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F43D51" w:rsidRPr="003A0663" w:rsidRDefault="00F43D51" w:rsidP="00F43D51">
      <w:pPr>
        <w:shd w:val="clear" w:color="auto" w:fill="FFFFFF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proofErr w:type="gramStart"/>
      <w:r w:rsidRPr="00380DAF">
        <w:rPr>
          <w:rFonts w:ascii="Georgia" w:hAnsi="Georgia"/>
          <w:b/>
          <w:sz w:val="32"/>
          <w:szCs w:val="28"/>
          <w:lang w:val="ru-RU" w:eastAsia="ru-RU"/>
        </w:rPr>
        <w:t>Р</w:t>
      </w:r>
      <w:proofErr w:type="gramEnd"/>
      <w:r w:rsidRPr="00380DAF">
        <w:rPr>
          <w:rFonts w:ascii="Georgia" w:hAnsi="Georgia"/>
          <w:b/>
          <w:sz w:val="32"/>
          <w:szCs w:val="28"/>
          <w:lang w:val="ru-RU" w:eastAsia="ru-RU"/>
        </w:rPr>
        <w:t xml:space="preserve">ІШЕННЯ № </w:t>
      </w:r>
      <w:r w:rsidR="003A0663" w:rsidRPr="003A0663">
        <w:rPr>
          <w:rFonts w:ascii="Bahnschrift" w:hAnsi="Bahnschrift"/>
          <w:b/>
          <w:sz w:val="32"/>
          <w:szCs w:val="28"/>
          <w:lang w:val="ru-RU" w:eastAsia="ru-RU"/>
        </w:rPr>
        <w:t>_______</w:t>
      </w:r>
    </w:p>
    <w:p w:rsidR="00F43D51" w:rsidRPr="00B35F87" w:rsidRDefault="00F43D51" w:rsidP="00F43D51">
      <w:pPr>
        <w:shd w:val="clear" w:color="auto" w:fill="FFFFFF"/>
        <w:spacing w:line="480" w:lineRule="auto"/>
        <w:jc w:val="center"/>
        <w:rPr>
          <w:rFonts w:ascii="Georgia" w:hAnsi="Georgia"/>
          <w:sz w:val="28"/>
          <w:szCs w:val="28"/>
          <w:lang w:val="ru-RU" w:eastAsia="ru-RU"/>
        </w:rPr>
      </w:pPr>
      <w:proofErr w:type="spellStart"/>
      <w:r w:rsidRPr="00B35F87">
        <w:rPr>
          <w:rFonts w:ascii="Georgia" w:hAnsi="Georgia"/>
          <w:sz w:val="28"/>
          <w:szCs w:val="28"/>
          <w:lang w:val="ru-RU" w:eastAsia="ru-RU"/>
        </w:rPr>
        <w:t>від</w:t>
      </w:r>
      <w:proofErr w:type="spellEnd"/>
      <w:r w:rsidRPr="00B35F87">
        <w:rPr>
          <w:rFonts w:ascii="Georgia" w:hAnsi="Georgia"/>
          <w:sz w:val="28"/>
          <w:szCs w:val="28"/>
          <w:lang w:val="ru-RU" w:eastAsia="ru-RU"/>
        </w:rPr>
        <w:t xml:space="preserve"> 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________</w:t>
      </w:r>
      <w:r w:rsidRPr="00B35F87">
        <w:rPr>
          <w:rFonts w:ascii="Georgia" w:hAnsi="Georgia"/>
          <w:sz w:val="28"/>
          <w:szCs w:val="28"/>
          <w:lang w:val="ru-RU" w:eastAsia="ru-RU"/>
        </w:rPr>
        <w:t>20</w:t>
      </w:r>
      <w:r w:rsidRPr="00B35F87">
        <w:rPr>
          <w:rFonts w:ascii="Georgia" w:hAnsi="Georgia"/>
          <w:sz w:val="28"/>
          <w:szCs w:val="28"/>
          <w:lang w:eastAsia="ru-RU"/>
        </w:rPr>
        <w:t>2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1</w:t>
      </w:r>
      <w:r w:rsidRPr="00B35F87">
        <w:rPr>
          <w:rFonts w:ascii="Georgia" w:hAnsi="Georgia"/>
          <w:sz w:val="28"/>
          <w:szCs w:val="28"/>
          <w:lang w:val="ru-RU" w:eastAsia="ru-RU"/>
        </w:rPr>
        <w:t xml:space="preserve"> року</w:t>
      </w:r>
    </w:p>
    <w:p w:rsidR="007E1A9C" w:rsidRDefault="00C22124" w:rsidP="007E1A9C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D35069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виділення коштів на </w:t>
      </w:r>
      <w:r w:rsidR="007E1A9C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поточний </w:t>
      </w:r>
    </w:p>
    <w:p w:rsidR="00D35069" w:rsidRDefault="007E1A9C" w:rsidP="007E1A9C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ремонт приміщень</w:t>
      </w:r>
      <w:r w:rsidR="00D35069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для </w:t>
      </w:r>
    </w:p>
    <w:p w:rsidR="00D35069" w:rsidRDefault="00D35069" w:rsidP="00D35069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Комунального некомерційного</w:t>
      </w:r>
    </w:p>
    <w:p w:rsidR="00D35069" w:rsidRDefault="00D35069" w:rsidP="00D35069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підприємства «Городоцька центральна лікарня» Городоцької</w:t>
      </w:r>
    </w:p>
    <w:p w:rsidR="00D35069" w:rsidRPr="00430834" w:rsidRDefault="00D35069" w:rsidP="00D35069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міської ради Львівської області </w:t>
      </w:r>
    </w:p>
    <w:p w:rsidR="00430834" w:rsidRDefault="00430834" w:rsidP="00430834">
      <w:pPr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594423" w:rsidRPr="00246C53" w:rsidRDefault="00AB52DE" w:rsidP="00246C53">
      <w:pPr>
        <w:tabs>
          <w:tab w:val="left" w:pos="3562"/>
          <w:tab w:val="left" w:pos="5899"/>
        </w:tabs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Розглянувши листа КНП «Городоцька ЦЛ» Городоцької міської ради № </w:t>
      </w:r>
      <w:r w:rsidR="00D35069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188</w:t>
      </w:r>
      <w:r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від </w:t>
      </w:r>
      <w:r w:rsidR="00D35069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10.03.</w:t>
      </w:r>
      <w:r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2021 року про </w:t>
      </w:r>
      <w:r w:rsidR="00D35069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виділення коштів на </w:t>
      </w:r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поточний ремонт приміщень</w:t>
      </w:r>
      <w:r w:rsidR="00D35069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КНП «Городоцька ЦЛ» Городоцької міської ради</w:t>
      </w:r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, а саме: облаштування пандусів</w:t>
      </w:r>
      <w:r w:rsidR="00D35069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, що забезпечить </w:t>
      </w:r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безперешкодний доступ </w:t>
      </w:r>
      <w:r w:rsidR="00D35069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жител</w:t>
      </w:r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ів</w:t>
      </w:r>
      <w:r w:rsidR="00D35069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Городоцької територіальної громади</w:t>
      </w:r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з обмеженими можливостями</w:t>
      </w:r>
      <w:r w:rsidR="00993879"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, 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на підставі </w:t>
      </w:r>
      <w:r w:rsidR="00594423"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Закону України «Про місцеве самоврядування в Україні»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та</w:t>
      </w:r>
      <w:r w:rsidR="00594423"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594423" w:rsidRPr="00246C53">
        <w:rPr>
          <w:rFonts w:ascii="Georgia" w:hAnsi="Georgia"/>
          <w:bCs/>
          <w:iCs/>
          <w:sz w:val="28"/>
          <w:szCs w:val="28"/>
          <w:lang w:eastAsia="ru-RU"/>
        </w:rPr>
        <w:t xml:space="preserve">враховуючи висновок постійної комісії з питань </w:t>
      </w:r>
      <w:r w:rsidR="00246C53" w:rsidRPr="00246C53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>бюджету, соціально-економічного розвитку, комунального майна і приватизації</w:t>
      </w:r>
      <w:r w:rsidR="00594423"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, Городоцька міська рада</w:t>
      </w:r>
    </w:p>
    <w:p w:rsidR="00C22124" w:rsidRPr="000A2461" w:rsidRDefault="00C22124" w:rsidP="00594423">
      <w:pPr>
        <w:autoSpaceDE w:val="0"/>
        <w:autoSpaceDN w:val="0"/>
        <w:adjustRightInd w:val="0"/>
        <w:ind w:firstLine="567"/>
        <w:jc w:val="center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594423" w:rsidRDefault="00594423" w:rsidP="00594423">
      <w:pPr>
        <w:autoSpaceDE w:val="0"/>
        <w:autoSpaceDN w:val="0"/>
        <w:adjustRightInd w:val="0"/>
        <w:ind w:firstLine="567"/>
        <w:jc w:val="center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ВИРІШИЛА :</w:t>
      </w:r>
    </w:p>
    <w:p w:rsidR="000A2461" w:rsidRPr="000A2461" w:rsidRDefault="000A2461" w:rsidP="00594423">
      <w:pPr>
        <w:autoSpaceDE w:val="0"/>
        <w:autoSpaceDN w:val="0"/>
        <w:adjustRightInd w:val="0"/>
        <w:ind w:firstLine="567"/>
        <w:jc w:val="center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AB52DE" w:rsidRDefault="00594423" w:rsidP="007E1A9C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1. 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Виділити  кошти на </w:t>
      </w:r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поточний ремонт приміщень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КНП «Городоцька ЦЛ» Городоцької міської ради</w:t>
      </w:r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, а саме облаштування пандусів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в сумі </w:t>
      </w:r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99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,</w:t>
      </w:r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8</w:t>
      </w:r>
      <w:r w:rsidR="00C0253A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C0253A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тис.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грн</w:t>
      </w:r>
      <w:proofErr w:type="spellEnd"/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.</w:t>
      </w:r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за наступними адресами: </w:t>
      </w:r>
      <w:proofErr w:type="spellStart"/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м.Городок</w:t>
      </w:r>
      <w:proofErr w:type="spellEnd"/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, вул. Коцюбинського,18 та </w:t>
      </w:r>
      <w:proofErr w:type="spellStart"/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м.Городок</w:t>
      </w:r>
      <w:proofErr w:type="spellEnd"/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м-н</w:t>
      </w:r>
      <w:proofErr w:type="spellEnd"/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Гайдамаків, 23.</w:t>
      </w:r>
      <w:bookmarkStart w:id="0" w:name="_GoBack"/>
      <w:bookmarkEnd w:id="0"/>
      <w:r w:rsidR="007E1A9C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773298" w:rsidRDefault="00773298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FF0D80" w:rsidRPr="000A2461" w:rsidRDefault="00111C86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2. </w:t>
      </w:r>
      <w:r w:rsidR="00FF0D80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Контроль за виконанням</w:t>
      </w:r>
      <w:r w:rsidR="00C0253A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даного</w:t>
      </w:r>
      <w:r w:rsidR="00FF0D80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рішення покласти на постійно діючу комісію з питань</w:t>
      </w:r>
      <w:r w:rsidR="00431C50" w:rsidRPr="00431C50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431C50" w:rsidRPr="00246C53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>бюджету, соціально-економічного розвитку, комунального майна і приватизації</w:t>
      </w:r>
      <w:r w:rsidR="00431C50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 xml:space="preserve"> (гол. І.</w:t>
      </w:r>
      <w:proofErr w:type="spellStart"/>
      <w:r w:rsidR="00431C50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>Мескало</w:t>
      </w:r>
      <w:proofErr w:type="spellEnd"/>
      <w:r w:rsidR="00431C50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>)</w:t>
      </w:r>
    </w:p>
    <w:p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431C50" w:rsidRPr="000A2461" w:rsidRDefault="00431C50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872C9A" w:rsidRPr="000A2461" w:rsidRDefault="00BD0977" w:rsidP="00431C50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  <w:t>В.Ременяк</w:t>
      </w:r>
    </w:p>
    <w:sectPr w:rsidR="00872C9A" w:rsidRPr="000A2461" w:rsidSect="00430834">
      <w:footerReference w:type="default" r:id="rId10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F49" w:rsidRDefault="00833F49" w:rsidP="00B45203">
      <w:r>
        <w:separator/>
      </w:r>
    </w:p>
  </w:endnote>
  <w:endnote w:type="continuationSeparator" w:id="0">
    <w:p w:rsidR="00833F49" w:rsidRDefault="00833F4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charset w:val="CC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F49" w:rsidRDefault="00833F49" w:rsidP="00B45203">
      <w:r>
        <w:separator/>
      </w:r>
    </w:p>
  </w:footnote>
  <w:footnote w:type="continuationSeparator" w:id="0">
    <w:p w:rsidR="00833F49" w:rsidRDefault="00833F49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46C53"/>
    <w:rsid w:val="00250E84"/>
    <w:rsid w:val="00281E55"/>
    <w:rsid w:val="0028552A"/>
    <w:rsid w:val="002860BE"/>
    <w:rsid w:val="002932AF"/>
    <w:rsid w:val="002A2DFA"/>
    <w:rsid w:val="002A3232"/>
    <w:rsid w:val="002A6A9D"/>
    <w:rsid w:val="002F5F14"/>
    <w:rsid w:val="00306225"/>
    <w:rsid w:val="0034563A"/>
    <w:rsid w:val="0037386D"/>
    <w:rsid w:val="003A0663"/>
    <w:rsid w:val="003A137F"/>
    <w:rsid w:val="003B6279"/>
    <w:rsid w:val="003F2640"/>
    <w:rsid w:val="00430834"/>
    <w:rsid w:val="00431C50"/>
    <w:rsid w:val="004528EB"/>
    <w:rsid w:val="00480D57"/>
    <w:rsid w:val="004D513F"/>
    <w:rsid w:val="004E4133"/>
    <w:rsid w:val="004F455F"/>
    <w:rsid w:val="0050197E"/>
    <w:rsid w:val="00506E34"/>
    <w:rsid w:val="00513155"/>
    <w:rsid w:val="0053069B"/>
    <w:rsid w:val="005806E0"/>
    <w:rsid w:val="00594423"/>
    <w:rsid w:val="005A1EB6"/>
    <w:rsid w:val="005B2817"/>
    <w:rsid w:val="005C1D00"/>
    <w:rsid w:val="005F0F8E"/>
    <w:rsid w:val="00604AF1"/>
    <w:rsid w:val="00606678"/>
    <w:rsid w:val="00614465"/>
    <w:rsid w:val="00623524"/>
    <w:rsid w:val="00632165"/>
    <w:rsid w:val="00640ED9"/>
    <w:rsid w:val="0065677D"/>
    <w:rsid w:val="0067131A"/>
    <w:rsid w:val="0068573F"/>
    <w:rsid w:val="006916DC"/>
    <w:rsid w:val="00691AF2"/>
    <w:rsid w:val="00697262"/>
    <w:rsid w:val="006E07BA"/>
    <w:rsid w:val="006E68B8"/>
    <w:rsid w:val="00726087"/>
    <w:rsid w:val="007422BA"/>
    <w:rsid w:val="00756F2D"/>
    <w:rsid w:val="00773298"/>
    <w:rsid w:val="00795277"/>
    <w:rsid w:val="007A4294"/>
    <w:rsid w:val="007A538C"/>
    <w:rsid w:val="007D3D83"/>
    <w:rsid w:val="007E1A9C"/>
    <w:rsid w:val="007E3D8B"/>
    <w:rsid w:val="007E3F33"/>
    <w:rsid w:val="00833F49"/>
    <w:rsid w:val="00872C9A"/>
    <w:rsid w:val="008B56A4"/>
    <w:rsid w:val="008B579C"/>
    <w:rsid w:val="008B6C51"/>
    <w:rsid w:val="0090297D"/>
    <w:rsid w:val="00916909"/>
    <w:rsid w:val="0097788C"/>
    <w:rsid w:val="00993879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B35F87"/>
    <w:rsid w:val="00B45203"/>
    <w:rsid w:val="00BB5153"/>
    <w:rsid w:val="00BD0977"/>
    <w:rsid w:val="00C0253A"/>
    <w:rsid w:val="00C0742B"/>
    <w:rsid w:val="00C22124"/>
    <w:rsid w:val="00C22B84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5069"/>
    <w:rsid w:val="00D37FAA"/>
    <w:rsid w:val="00D60112"/>
    <w:rsid w:val="00D751D9"/>
    <w:rsid w:val="00D91DCD"/>
    <w:rsid w:val="00DE270C"/>
    <w:rsid w:val="00DF2E79"/>
    <w:rsid w:val="00DF7FA2"/>
    <w:rsid w:val="00E21A8C"/>
    <w:rsid w:val="00E475F5"/>
    <w:rsid w:val="00E876CD"/>
    <w:rsid w:val="00EC256F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B62A2-27BF-45E6-AE4C-4E792C66E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2021-03-15T11:27:00Z</cp:lastPrinted>
  <dcterms:created xsi:type="dcterms:W3CDTF">2021-03-15T11:22:00Z</dcterms:created>
  <dcterms:modified xsi:type="dcterms:W3CDTF">2021-03-15T11:27:00Z</dcterms:modified>
</cp:coreProperties>
</file>